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0632B5" w:rsidRDefault="00151655" w:rsidP="00ED2901">
      <w:pPr>
        <w:pBdr>
          <w:bottom w:val="single" w:sz="4" w:space="1" w:color="auto"/>
        </w:pBdr>
        <w:jc w:val="center"/>
        <w:rPr>
          <w:b/>
          <w:bCs/>
          <w:color w:val="002060"/>
        </w:rPr>
      </w:pPr>
      <w:r w:rsidRPr="000632B5">
        <w:rPr>
          <w:b/>
          <w:bCs/>
          <w:color w:val="002060"/>
        </w:rPr>
        <w:t>6</w:t>
      </w:r>
      <w:r w:rsidR="00ED2901" w:rsidRPr="000632B5">
        <w:rPr>
          <w:b/>
          <w:bCs/>
          <w:color w:val="002060"/>
        </w:rPr>
        <w:t xml:space="preserve"> класс</w:t>
      </w:r>
    </w:p>
    <w:p w:rsidR="00ED2901" w:rsidRDefault="00ED2901" w:rsidP="00ED2901">
      <w:pPr>
        <w:jc w:val="center"/>
      </w:pPr>
    </w:p>
    <w:p w:rsidR="00151655" w:rsidRPr="00151655" w:rsidRDefault="00151655" w:rsidP="00151655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151655">
        <w:rPr>
          <w:rFonts w:eastAsia="Times New Roman" w:cs="Times New Roman"/>
          <w:b/>
          <w:bCs/>
          <w:color w:val="002060"/>
          <w:szCs w:val="24"/>
          <w:lang w:eastAsia="ru-RU"/>
        </w:rPr>
        <w:t>1.</w:t>
      </w:r>
      <w:r w:rsidRPr="00151655">
        <w:rPr>
          <w:rFonts w:eastAsia="Times New Roman" w:cs="Times New Roman"/>
          <w:color w:val="000000"/>
          <w:szCs w:val="24"/>
          <w:lang w:eastAsia="ru-RU"/>
        </w:rPr>
        <w:t xml:space="preserve"> В записи 3 * 4 * 5 * 6 * 12 * 13 * 14 * 15 на месте каждой звездочки поставили знак + или </w:t>
      </w:r>
      <w:r w:rsidR="000632B5">
        <w:rPr>
          <w:rFonts w:eastAsia="Times New Roman" w:cs="Times New Roman"/>
          <w:color w:val="000000"/>
          <w:szCs w:val="24"/>
          <w:lang w:eastAsia="ru-RU"/>
        </w:rPr>
        <w:t>–</w:t>
      </w:r>
      <w:r w:rsidRPr="00151655">
        <w:rPr>
          <w:rFonts w:eastAsia="Times New Roman" w:cs="Times New Roman"/>
          <w:color w:val="000000"/>
          <w:szCs w:val="24"/>
          <w:lang w:eastAsia="ru-RU"/>
        </w:rPr>
        <w:t xml:space="preserve"> (по своему усмотрению) и подсчитали результат. Какое наимень</w:t>
      </w:r>
      <w:r w:rsidRPr="00151655">
        <w:rPr>
          <w:rFonts w:eastAsia="Times New Roman" w:cs="Times New Roman"/>
          <w:color w:val="000000"/>
          <w:szCs w:val="24"/>
          <w:lang w:eastAsia="ru-RU"/>
        </w:rPr>
        <w:softHyphen/>
        <w:t>шее целое положительное число могло получиться в результате вычисления?</w:t>
      </w:r>
    </w:p>
    <w:p w:rsidR="00ED2901" w:rsidRPr="00151655" w:rsidRDefault="00ED2901" w:rsidP="00151655">
      <w:pPr>
        <w:ind w:firstLine="426"/>
        <w:jc w:val="both"/>
        <w:rPr>
          <w:rFonts w:cs="Times New Roman"/>
        </w:rPr>
      </w:pPr>
    </w:p>
    <w:p w:rsidR="00151655" w:rsidRPr="00151655" w:rsidRDefault="00151655" w:rsidP="00151655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151655">
        <w:rPr>
          <w:rFonts w:eastAsia="Times New Roman" w:cs="Times New Roman"/>
          <w:b/>
          <w:bCs/>
          <w:color w:val="002060"/>
          <w:szCs w:val="24"/>
          <w:lang w:eastAsia="ru-RU"/>
        </w:rPr>
        <w:t>2.</w:t>
      </w:r>
      <w:r w:rsidRPr="00151655">
        <w:rPr>
          <w:rFonts w:eastAsia="Times New Roman" w:cs="Times New Roman"/>
          <w:color w:val="000000"/>
          <w:szCs w:val="24"/>
          <w:lang w:eastAsia="ru-RU"/>
        </w:rPr>
        <w:t xml:space="preserve"> Однажды мышки подружились с кошками, и каждая мышка послала по от</w:t>
      </w:r>
      <w:r w:rsidRPr="00151655">
        <w:rPr>
          <w:rFonts w:eastAsia="Times New Roman" w:cs="Times New Roman"/>
          <w:color w:val="000000"/>
          <w:szCs w:val="24"/>
          <w:lang w:eastAsia="ru-RU"/>
        </w:rPr>
        <w:softHyphen/>
        <w:t>крытке каждой кошке, так что все кошки вместе получили 100 открыток. Сколько было кошек и мышек вместе, если известно, что их было не больше 25?</w:t>
      </w:r>
    </w:p>
    <w:p w:rsidR="00151655" w:rsidRPr="00151655" w:rsidRDefault="00151655" w:rsidP="00151655">
      <w:pPr>
        <w:ind w:firstLine="426"/>
        <w:jc w:val="both"/>
        <w:rPr>
          <w:rFonts w:cs="Times New Roman"/>
        </w:rPr>
      </w:pPr>
    </w:p>
    <w:p w:rsidR="00151655" w:rsidRPr="00151655" w:rsidRDefault="000632B5" w:rsidP="00151655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1EA06">
            <wp:simplePos x="0" y="0"/>
            <wp:positionH relativeFrom="margin">
              <wp:align>right</wp:align>
            </wp:positionH>
            <wp:positionV relativeFrom="paragraph">
              <wp:posOffset>53734</wp:posOffset>
            </wp:positionV>
            <wp:extent cx="411480" cy="1273175"/>
            <wp:effectExtent l="0" t="0" r="7620" b="3175"/>
            <wp:wrapTight wrapText="bothSides">
              <wp:wrapPolygon edited="0">
                <wp:start x="0" y="0"/>
                <wp:lineTo x="0" y="21331"/>
                <wp:lineTo x="21000" y="21331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55" w:rsidRPr="00151655">
        <w:rPr>
          <w:rFonts w:eastAsia="Times New Roman" w:cs="Times New Roman"/>
          <w:b/>
          <w:bCs/>
          <w:color w:val="002060"/>
          <w:szCs w:val="24"/>
          <w:lang w:eastAsia="ru-RU"/>
        </w:rPr>
        <w:t>3.</w:t>
      </w:r>
      <w:r w:rsidR="00151655" w:rsidRPr="00151655">
        <w:rPr>
          <w:rFonts w:eastAsia="Times New Roman" w:cs="Times New Roman"/>
          <w:color w:val="000000"/>
          <w:szCs w:val="24"/>
          <w:lang w:eastAsia="ru-RU"/>
        </w:rPr>
        <w:t xml:space="preserve"> У Пети есть несколько одинаковых игральных кубиков, у каждого ку</w:t>
      </w:r>
      <w:r w:rsidR="00151655" w:rsidRPr="00151655">
        <w:rPr>
          <w:rFonts w:eastAsia="Times New Roman" w:cs="Times New Roman"/>
          <w:color w:val="000000"/>
          <w:szCs w:val="24"/>
          <w:lang w:eastAsia="ru-RU"/>
        </w:rPr>
        <w:softHyphen/>
        <w:t>бика на каждой грани записано натуральное число, сумма чисел на про</w:t>
      </w:r>
      <w:r w:rsidR="00151655" w:rsidRPr="00151655">
        <w:rPr>
          <w:rFonts w:eastAsia="Times New Roman" w:cs="Times New Roman"/>
          <w:color w:val="000000"/>
          <w:szCs w:val="24"/>
          <w:lang w:eastAsia="ru-RU"/>
        </w:rPr>
        <w:softHyphen/>
        <w:t>тивоположных гранях равна 7. Петя хочет склеить из них башню (см. ри</w:t>
      </w:r>
      <w:r w:rsidR="00151655" w:rsidRPr="00151655">
        <w:rPr>
          <w:rFonts w:eastAsia="Times New Roman" w:cs="Times New Roman"/>
          <w:color w:val="000000"/>
          <w:szCs w:val="24"/>
          <w:lang w:eastAsia="ru-RU"/>
        </w:rPr>
        <w:softHyphen/>
        <w:t>сунок) так, чтобы сумма чисел на каждой паре склеенных граней равня</w:t>
      </w:r>
      <w:r w:rsidR="00151655" w:rsidRPr="00151655">
        <w:rPr>
          <w:rFonts w:eastAsia="Times New Roman" w:cs="Times New Roman"/>
          <w:color w:val="000000"/>
          <w:szCs w:val="24"/>
          <w:lang w:eastAsia="ru-RU"/>
        </w:rPr>
        <w:softHyphen/>
        <w:t>лась 6. Какой высоты башня у него может получиться? В ответе запишите количество кубиков в самой высокой башне и объясните, почему нельзя склеить более высокую башню.</w:t>
      </w:r>
      <w:r w:rsidRPr="000632B5">
        <w:rPr>
          <w:noProof/>
        </w:rPr>
        <w:t xml:space="preserve"> </w:t>
      </w:r>
    </w:p>
    <w:p w:rsidR="00151655" w:rsidRPr="00151655" w:rsidRDefault="00151655" w:rsidP="00151655">
      <w:pPr>
        <w:ind w:firstLine="426"/>
        <w:jc w:val="both"/>
        <w:rPr>
          <w:rFonts w:cs="Times New Roman"/>
        </w:rPr>
      </w:pPr>
      <w:bookmarkStart w:id="0" w:name="_GoBack"/>
      <w:bookmarkEnd w:id="0"/>
    </w:p>
    <w:p w:rsidR="00151655" w:rsidRPr="00151655" w:rsidRDefault="00151655" w:rsidP="00151655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151655">
        <w:rPr>
          <w:rFonts w:eastAsia="Times New Roman" w:cs="Times New Roman"/>
          <w:b/>
          <w:bCs/>
          <w:color w:val="002060"/>
          <w:szCs w:val="24"/>
          <w:lang w:eastAsia="ru-RU"/>
        </w:rPr>
        <w:t>4.</w:t>
      </w:r>
      <w:r w:rsidRPr="00151655">
        <w:rPr>
          <w:rFonts w:eastAsia="Times New Roman" w:cs="Times New Roman"/>
          <w:color w:val="002060"/>
          <w:szCs w:val="24"/>
          <w:lang w:eastAsia="ru-RU"/>
        </w:rPr>
        <w:t xml:space="preserve"> </w:t>
      </w:r>
      <w:r w:rsidRPr="00151655">
        <w:rPr>
          <w:rFonts w:eastAsia="Times New Roman" w:cs="Times New Roman"/>
          <w:color w:val="000000"/>
          <w:szCs w:val="24"/>
          <w:lang w:eastAsia="ru-RU"/>
        </w:rPr>
        <w:t>Найдите наибольшее четырёхзначное число, в записи которого нет нулей и которое делится на трёхзначное число, полученное стиранием его первой слева цифры.</w:t>
      </w:r>
    </w:p>
    <w:p w:rsidR="00151655" w:rsidRPr="00151655" w:rsidRDefault="00151655" w:rsidP="00151655">
      <w:pPr>
        <w:ind w:firstLine="426"/>
        <w:jc w:val="both"/>
        <w:rPr>
          <w:rFonts w:cs="Times New Roman"/>
        </w:rPr>
      </w:pPr>
    </w:p>
    <w:p w:rsidR="00151655" w:rsidRPr="00151655" w:rsidRDefault="00151655" w:rsidP="00151655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151655">
        <w:rPr>
          <w:rFonts w:eastAsia="Times New Roman" w:cs="Times New Roman"/>
          <w:b/>
          <w:bCs/>
          <w:color w:val="002060"/>
          <w:szCs w:val="24"/>
          <w:lang w:eastAsia="ru-RU"/>
        </w:rPr>
        <w:t>5.</w:t>
      </w:r>
      <w:r w:rsidRPr="00151655">
        <w:rPr>
          <w:rFonts w:eastAsia="Times New Roman" w:cs="Times New Roman"/>
          <w:color w:val="000000"/>
          <w:szCs w:val="24"/>
          <w:lang w:eastAsia="ru-RU"/>
        </w:rPr>
        <w:t xml:space="preserve"> Можно ли разрезать клетчатый квадрат </w:t>
      </w:r>
      <w:r w:rsidRPr="00151655">
        <w:rPr>
          <w:rFonts w:eastAsia="Times New Roman" w:cs="Times New Roman"/>
          <w:color w:val="000000"/>
          <w:szCs w:val="24"/>
        </w:rPr>
        <w:t>6</w:t>
      </w:r>
      <w:r w:rsidRPr="00151655">
        <w:rPr>
          <w:rFonts w:eastAsia="Times New Roman" w:cs="Times New Roman"/>
          <w:color w:val="000000"/>
          <w:szCs w:val="24"/>
          <w:lang w:val="en-US"/>
        </w:rPr>
        <w:t>x</w:t>
      </w:r>
      <w:r w:rsidRPr="00151655">
        <w:rPr>
          <w:rFonts w:eastAsia="Times New Roman" w:cs="Times New Roman"/>
          <w:color w:val="000000"/>
          <w:szCs w:val="24"/>
        </w:rPr>
        <w:t xml:space="preserve">6 </w:t>
      </w:r>
      <w:r w:rsidRPr="00151655">
        <w:rPr>
          <w:rFonts w:eastAsia="Times New Roman" w:cs="Times New Roman"/>
          <w:color w:val="000000"/>
          <w:szCs w:val="24"/>
          <w:lang w:eastAsia="ru-RU"/>
        </w:rPr>
        <w:t>по клеточкам на шесть прямо</w:t>
      </w:r>
      <w:r w:rsidRPr="00151655">
        <w:rPr>
          <w:rFonts w:eastAsia="Times New Roman" w:cs="Times New Roman"/>
          <w:color w:val="000000"/>
          <w:szCs w:val="24"/>
          <w:lang w:eastAsia="ru-RU"/>
        </w:rPr>
        <w:softHyphen/>
        <w:t>угольников различной площади, среди которых нет ни одного квадрата? А на семь таких прямоугольников?</w:t>
      </w:r>
    </w:p>
    <w:p w:rsidR="00151655" w:rsidRDefault="00151655"/>
    <w:sectPr w:rsidR="00151655" w:rsidSect="00ED2901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1"/>
    <w:rsid w:val="000632B5"/>
    <w:rsid w:val="00151655"/>
    <w:rsid w:val="001D2E29"/>
    <w:rsid w:val="00221E56"/>
    <w:rsid w:val="004552D9"/>
    <w:rsid w:val="0048711A"/>
    <w:rsid w:val="004A0184"/>
    <w:rsid w:val="00732EBD"/>
    <w:rsid w:val="00A05147"/>
    <w:rsid w:val="00C15869"/>
    <w:rsid w:val="00C736D7"/>
    <w:rsid w:val="00DB69A9"/>
    <w:rsid w:val="00DE33C3"/>
    <w:rsid w:val="00E90D58"/>
    <w:rsid w:val="00ED07AC"/>
    <w:rsid w:val="00E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B230"/>
  <w15:chartTrackingRefBased/>
  <w15:docId w15:val="{3F73BDC6-F2D8-4DE3-BCDC-4606CC6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2020-03-23T00:59:00Z</dcterms:created>
  <dcterms:modified xsi:type="dcterms:W3CDTF">2020-03-23T00:59:00Z</dcterms:modified>
</cp:coreProperties>
</file>